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7FE0" w14:textId="3502CBB6" w:rsidR="00EB2EA8" w:rsidRDefault="0053627D">
      <w:pPr>
        <w:rPr>
          <w:rFonts w:ascii="Arial Nova" w:hAnsi="Arial Nova" w:cs="Aldhabi"/>
          <w:sz w:val="36"/>
          <w:szCs w:val="36"/>
        </w:rPr>
      </w:pPr>
      <w:r>
        <w:rPr>
          <w:rFonts w:ascii="Arial Nova" w:hAnsi="Arial Nova" w:cs="Aldhabi"/>
          <w:sz w:val="36"/>
          <w:szCs w:val="36"/>
        </w:rPr>
        <w:t>Escursione a Taurasi</w:t>
      </w:r>
      <w:r w:rsidR="00AC6AF6">
        <w:rPr>
          <w:rFonts w:ascii="Arial Nova" w:hAnsi="Arial Nova" w:cs="Aldhabi"/>
          <w:sz w:val="36"/>
          <w:szCs w:val="36"/>
        </w:rPr>
        <w:t xml:space="preserve"> </w:t>
      </w:r>
      <w:r>
        <w:rPr>
          <w:rFonts w:ascii="Arial Nova" w:hAnsi="Arial Nova" w:cs="Aldhabi"/>
          <w:sz w:val="36"/>
          <w:szCs w:val="36"/>
        </w:rPr>
        <w:t>/</w:t>
      </w:r>
      <w:r w:rsidR="00AC6AF6">
        <w:rPr>
          <w:rFonts w:ascii="Arial Nova" w:hAnsi="Arial Nova" w:cs="Aldhabi"/>
          <w:sz w:val="36"/>
          <w:szCs w:val="36"/>
        </w:rPr>
        <w:t xml:space="preserve"> </w:t>
      </w:r>
      <w:r>
        <w:rPr>
          <w:rFonts w:ascii="Arial Nova" w:hAnsi="Arial Nova" w:cs="Aldhabi"/>
          <w:sz w:val="36"/>
          <w:szCs w:val="36"/>
        </w:rPr>
        <w:t>Alla scoperta dei vini irpini: visita alle Cantine Antonio Caggiano</w:t>
      </w:r>
    </w:p>
    <w:p w14:paraId="7D9D44FC" w14:textId="5B67808D" w:rsidR="00302A0A" w:rsidRDefault="00302A0A">
      <w:pPr>
        <w:rPr>
          <w:rFonts w:ascii="Arial Nova" w:hAnsi="Arial Nova" w:cs="Aldhabi"/>
          <w:sz w:val="36"/>
          <w:szCs w:val="36"/>
        </w:rPr>
      </w:pPr>
      <w:r>
        <w:rPr>
          <w:rFonts w:ascii="Arial Nova" w:hAnsi="Arial Nova" w:cs="Aldhabi"/>
          <w:sz w:val="36"/>
          <w:szCs w:val="36"/>
        </w:rPr>
        <w:t>Sabato 8 giugno 2024 – ore 09.</w:t>
      </w:r>
      <w:r w:rsidR="00F400E3">
        <w:rPr>
          <w:rFonts w:ascii="Arial Nova" w:hAnsi="Arial Nova" w:cs="Aldhabi"/>
          <w:sz w:val="36"/>
          <w:szCs w:val="36"/>
        </w:rPr>
        <w:t>0</w:t>
      </w:r>
      <w:r>
        <w:rPr>
          <w:rFonts w:ascii="Arial Nova" w:hAnsi="Arial Nova" w:cs="Aldhabi"/>
          <w:sz w:val="36"/>
          <w:szCs w:val="36"/>
        </w:rPr>
        <w:t>0</w:t>
      </w:r>
    </w:p>
    <w:p w14:paraId="6863F7E3" w14:textId="126764F4" w:rsidR="00904C9F" w:rsidRDefault="00904C9F" w:rsidP="00904C9F">
      <w:pPr>
        <w:jc w:val="both"/>
        <w:rPr>
          <w:rFonts w:ascii="Arial Nova" w:hAnsi="Arial Nova" w:cs="Aldhabi"/>
          <w:sz w:val="28"/>
          <w:szCs w:val="28"/>
        </w:rPr>
      </w:pPr>
      <w:r>
        <w:rPr>
          <w:rFonts w:ascii="Arial Nova" w:hAnsi="Arial Nova" w:cs="Aldhabi"/>
          <w:sz w:val="28"/>
          <w:szCs w:val="28"/>
        </w:rPr>
        <w:t>Taurasi è un i</w:t>
      </w:r>
      <w:r w:rsidRPr="00904C9F">
        <w:rPr>
          <w:rFonts w:ascii="Arial Nova" w:hAnsi="Arial Nova" w:cs="Aldhabi"/>
          <w:sz w:val="28"/>
          <w:szCs w:val="28"/>
        </w:rPr>
        <w:t xml:space="preserve">mportante centro enologico della Valle del Calore, posto su di uno sperone del versante </w:t>
      </w:r>
      <w:r w:rsidR="00B25320">
        <w:rPr>
          <w:rFonts w:ascii="Arial Nova" w:hAnsi="Arial Nova" w:cs="Aldhabi"/>
          <w:sz w:val="28"/>
          <w:szCs w:val="28"/>
        </w:rPr>
        <w:t xml:space="preserve">destro </w:t>
      </w:r>
      <w:r w:rsidRPr="00904C9F">
        <w:rPr>
          <w:rFonts w:ascii="Arial Nova" w:hAnsi="Arial Nova" w:cs="Aldhabi"/>
          <w:sz w:val="28"/>
          <w:szCs w:val="28"/>
        </w:rPr>
        <w:t>del fiume</w:t>
      </w:r>
      <w:r>
        <w:rPr>
          <w:rFonts w:ascii="Arial Nova" w:hAnsi="Arial Nova" w:cs="Aldhabi"/>
          <w:sz w:val="28"/>
          <w:szCs w:val="28"/>
        </w:rPr>
        <w:t>. D</w:t>
      </w:r>
      <w:r w:rsidR="00B25320">
        <w:rPr>
          <w:rFonts w:ascii="Arial Nova" w:hAnsi="Arial Nova" w:cs="Aldhabi"/>
          <w:sz w:val="28"/>
          <w:szCs w:val="28"/>
        </w:rPr>
        <w:t xml:space="preserve">à </w:t>
      </w:r>
      <w:r>
        <w:rPr>
          <w:rFonts w:ascii="Arial Nova" w:hAnsi="Arial Nova" w:cs="Aldhabi"/>
          <w:sz w:val="28"/>
          <w:szCs w:val="28"/>
        </w:rPr>
        <w:t>il nome all’omonimo vino, i</w:t>
      </w:r>
      <w:r w:rsidRPr="00904C9F">
        <w:rPr>
          <w:rFonts w:ascii="Arial Nova" w:hAnsi="Arial Nova" w:cs="Aldhabi"/>
          <w:sz w:val="28"/>
          <w:szCs w:val="28"/>
        </w:rPr>
        <w:t>l “Taurasi” prodotto in un’area di grande tradizione vitivinicola, comprende 17 comuni dell’Irpinia.</w:t>
      </w:r>
      <w:r w:rsidRPr="00904C9F">
        <w:t xml:space="preserve"> </w:t>
      </w:r>
      <w:r w:rsidRPr="00904C9F">
        <w:rPr>
          <w:rFonts w:ascii="Arial Nova" w:hAnsi="Arial Nova" w:cs="Aldhabi"/>
          <w:sz w:val="28"/>
          <w:szCs w:val="28"/>
        </w:rPr>
        <w:t>Annoverato tra i più pregiati vini d’Italia, è ottenuto dal vitigno Aglianico (</w:t>
      </w:r>
      <w:r>
        <w:rPr>
          <w:rFonts w:ascii="Arial Nova" w:hAnsi="Arial Nova" w:cs="Aldhabi"/>
          <w:sz w:val="28"/>
          <w:szCs w:val="28"/>
        </w:rPr>
        <w:t>sebbene</w:t>
      </w:r>
      <w:r w:rsidR="00B25320">
        <w:rPr>
          <w:rFonts w:ascii="Arial Nova" w:hAnsi="Arial Nova" w:cs="Aldhabi"/>
          <w:sz w:val="28"/>
          <w:szCs w:val="28"/>
        </w:rPr>
        <w:t>,</w:t>
      </w:r>
      <w:r>
        <w:rPr>
          <w:rFonts w:ascii="Arial Nova" w:hAnsi="Arial Nova" w:cs="Aldhabi"/>
          <w:sz w:val="28"/>
          <w:szCs w:val="28"/>
        </w:rPr>
        <w:t xml:space="preserve"> </w:t>
      </w:r>
      <w:r w:rsidR="00B25320" w:rsidRPr="00904C9F">
        <w:rPr>
          <w:rFonts w:ascii="Arial Nova" w:hAnsi="Arial Nova" w:cs="Aldhabi"/>
          <w:sz w:val="28"/>
          <w:szCs w:val="28"/>
        </w:rPr>
        <w:t>fino ad un massimo del 15%</w:t>
      </w:r>
      <w:r w:rsidR="00B25320">
        <w:rPr>
          <w:rFonts w:ascii="Arial Nova" w:hAnsi="Arial Nova" w:cs="Aldhabi"/>
          <w:sz w:val="28"/>
          <w:szCs w:val="28"/>
        </w:rPr>
        <w:t>, è</w:t>
      </w:r>
      <w:r>
        <w:rPr>
          <w:rFonts w:ascii="Arial Nova" w:hAnsi="Arial Nova" w:cs="Aldhabi"/>
          <w:sz w:val="28"/>
          <w:szCs w:val="28"/>
        </w:rPr>
        <w:t xml:space="preserve"> </w:t>
      </w:r>
      <w:r w:rsidRPr="00904C9F">
        <w:rPr>
          <w:rFonts w:ascii="Arial Nova" w:hAnsi="Arial Nova" w:cs="Aldhabi"/>
          <w:sz w:val="28"/>
          <w:szCs w:val="28"/>
        </w:rPr>
        <w:t>consentito l’uso di altri vitigni a bacca rossa non aromatici), e invecchiato tre anni in botti di rovere</w:t>
      </w:r>
      <w:r w:rsidR="00B25320">
        <w:rPr>
          <w:rFonts w:ascii="Arial Nova" w:hAnsi="Arial Nova" w:cs="Aldhabi"/>
          <w:sz w:val="28"/>
          <w:szCs w:val="28"/>
        </w:rPr>
        <w:t>. I</w:t>
      </w:r>
      <w:r w:rsidRPr="00904C9F">
        <w:rPr>
          <w:rFonts w:ascii="Arial Nova" w:hAnsi="Arial Nova" w:cs="Aldhabi"/>
          <w:sz w:val="28"/>
          <w:szCs w:val="28"/>
        </w:rPr>
        <w:t>l “Taurasi”</w:t>
      </w:r>
      <w:r w:rsidR="00B25320">
        <w:rPr>
          <w:rFonts w:ascii="Arial Nova" w:hAnsi="Arial Nova" w:cs="Aldhabi"/>
          <w:sz w:val="28"/>
          <w:szCs w:val="28"/>
        </w:rPr>
        <w:t xml:space="preserve"> </w:t>
      </w:r>
      <w:r w:rsidRPr="00904C9F">
        <w:rPr>
          <w:rFonts w:ascii="Arial Nova" w:hAnsi="Arial Nova" w:cs="Aldhabi"/>
          <w:sz w:val="28"/>
          <w:szCs w:val="28"/>
        </w:rPr>
        <w:t xml:space="preserve">è il frutto di una miscela perfetta di ingredienti particolari: la terra, il clima e le uve dei rigogliosi vigneti situati sulle splendide colline irpine, </w:t>
      </w:r>
      <w:r w:rsidR="00B25320">
        <w:rPr>
          <w:rFonts w:ascii="Arial Nova" w:hAnsi="Arial Nova" w:cs="Aldhabi"/>
          <w:sz w:val="28"/>
          <w:szCs w:val="28"/>
        </w:rPr>
        <w:t>t</w:t>
      </w:r>
      <w:r w:rsidRPr="00904C9F">
        <w:rPr>
          <w:rFonts w:ascii="Arial Nova" w:hAnsi="Arial Nova" w:cs="Aldhabi"/>
          <w:sz w:val="28"/>
          <w:szCs w:val="28"/>
        </w:rPr>
        <w:t>ra i 400 ed i 700 metri.</w:t>
      </w:r>
    </w:p>
    <w:p w14:paraId="67F78BFF" w14:textId="260C37AB" w:rsidR="002C5FDE" w:rsidRDefault="002C5FDE" w:rsidP="00904C9F">
      <w:pPr>
        <w:jc w:val="both"/>
        <w:rPr>
          <w:rFonts w:ascii="Arial Nova" w:hAnsi="Arial Nova" w:cs="Aldhabi"/>
          <w:sz w:val="28"/>
          <w:szCs w:val="28"/>
        </w:rPr>
      </w:pPr>
      <w:r w:rsidRPr="002C5FDE">
        <w:rPr>
          <w:rFonts w:ascii="Arial Nova" w:hAnsi="Arial Nova" w:cs="Aldhabi"/>
          <w:sz w:val="28"/>
          <w:szCs w:val="28"/>
        </w:rPr>
        <w:t xml:space="preserve">Oggi i vini irpini, il vino Taurasi </w:t>
      </w:r>
      <w:r w:rsidR="003D3AE1" w:rsidRPr="002C5FDE">
        <w:rPr>
          <w:rFonts w:ascii="Arial Nova" w:hAnsi="Arial Nova" w:cs="Aldhabi"/>
          <w:sz w:val="28"/>
          <w:szCs w:val="28"/>
        </w:rPr>
        <w:t>DOCG</w:t>
      </w:r>
      <w:r w:rsidRPr="002C5FDE">
        <w:rPr>
          <w:rFonts w:ascii="Arial Nova" w:hAnsi="Arial Nova" w:cs="Aldhabi"/>
          <w:sz w:val="28"/>
          <w:szCs w:val="28"/>
        </w:rPr>
        <w:t xml:space="preserve">, il vino Greco di Tufo </w:t>
      </w:r>
      <w:r w:rsidR="003D3AE1" w:rsidRPr="002C5FDE">
        <w:rPr>
          <w:rFonts w:ascii="Arial Nova" w:hAnsi="Arial Nova" w:cs="Aldhabi"/>
          <w:sz w:val="28"/>
          <w:szCs w:val="28"/>
        </w:rPr>
        <w:t>DOCG</w:t>
      </w:r>
      <w:r w:rsidRPr="002C5FDE">
        <w:rPr>
          <w:rFonts w:ascii="Arial Nova" w:hAnsi="Arial Nova" w:cs="Aldhabi"/>
          <w:sz w:val="28"/>
          <w:szCs w:val="28"/>
        </w:rPr>
        <w:t xml:space="preserve"> e il vino Fiano di Avellino </w:t>
      </w:r>
      <w:r w:rsidR="003D3AE1" w:rsidRPr="002C5FDE">
        <w:rPr>
          <w:rFonts w:ascii="Arial Nova" w:hAnsi="Arial Nova" w:cs="Aldhabi"/>
          <w:sz w:val="28"/>
          <w:szCs w:val="28"/>
        </w:rPr>
        <w:t>DOCG</w:t>
      </w:r>
      <w:r w:rsidRPr="002C5FDE">
        <w:rPr>
          <w:rFonts w:ascii="Arial Nova" w:hAnsi="Arial Nova" w:cs="Aldhabi"/>
          <w:sz w:val="28"/>
          <w:szCs w:val="28"/>
        </w:rPr>
        <w:t>, rinomati in tutto il mondo, costituiscono una delle principali leve del turismo enogastronomico in provincia di Avellino.</w:t>
      </w:r>
    </w:p>
    <w:p w14:paraId="70B582B6" w14:textId="384AE1A5" w:rsidR="00AC6AF6" w:rsidRPr="00D83B83" w:rsidRDefault="00AC6AF6" w:rsidP="00904C9F">
      <w:pPr>
        <w:jc w:val="both"/>
        <w:rPr>
          <w:rFonts w:ascii="Arial Nova" w:hAnsi="Arial Nova" w:cs="Aldhabi"/>
          <w:sz w:val="28"/>
          <w:szCs w:val="28"/>
        </w:rPr>
      </w:pPr>
      <w:r w:rsidRPr="00D83B83">
        <w:rPr>
          <w:rFonts w:ascii="Arial Nova" w:hAnsi="Arial Nova" w:cs="Aldhabi"/>
          <w:sz w:val="28"/>
          <w:szCs w:val="28"/>
        </w:rPr>
        <w:t>Accompagnati dal Presidente della Fondazione Italiana Sommelier</w:t>
      </w:r>
      <w:r w:rsidR="00A676B1">
        <w:rPr>
          <w:rFonts w:ascii="Arial Nova" w:hAnsi="Arial Nova" w:cs="Aldhabi"/>
          <w:sz w:val="28"/>
          <w:szCs w:val="28"/>
        </w:rPr>
        <w:t xml:space="preserve"> Basilicata</w:t>
      </w:r>
      <w:r w:rsidRPr="00D83B83">
        <w:rPr>
          <w:rFonts w:ascii="Arial Nova" w:hAnsi="Arial Nova" w:cs="Aldhabi"/>
          <w:sz w:val="28"/>
          <w:szCs w:val="28"/>
        </w:rPr>
        <w:t xml:space="preserve">, Nicola Gentile, </w:t>
      </w:r>
      <w:r w:rsidR="00D83B83" w:rsidRPr="00D83B83">
        <w:rPr>
          <w:rFonts w:ascii="Arial Nova" w:hAnsi="Arial Nova" w:cs="Aldhabi"/>
          <w:sz w:val="28"/>
          <w:szCs w:val="28"/>
        </w:rPr>
        <w:t>approfondiremo la conoscenza del</w:t>
      </w:r>
      <w:r w:rsidR="00D83B83">
        <w:rPr>
          <w:rFonts w:ascii="Arial Nova" w:hAnsi="Arial Nova" w:cs="Aldhabi"/>
          <w:sz w:val="28"/>
          <w:szCs w:val="28"/>
        </w:rPr>
        <w:t>lo splendido</w:t>
      </w:r>
      <w:r w:rsidR="00D83B83" w:rsidRPr="00D83B83">
        <w:rPr>
          <w:rFonts w:ascii="Arial Nova" w:hAnsi="Arial Nova" w:cs="Aldhabi"/>
          <w:sz w:val="28"/>
          <w:szCs w:val="28"/>
        </w:rPr>
        <w:t xml:space="preserve"> territo</w:t>
      </w:r>
      <w:r w:rsidR="00D83B83">
        <w:rPr>
          <w:rFonts w:ascii="Arial Nova" w:hAnsi="Arial Nova" w:cs="Aldhabi"/>
          <w:sz w:val="28"/>
          <w:szCs w:val="28"/>
        </w:rPr>
        <w:t>r</w:t>
      </w:r>
      <w:r w:rsidR="00D83B83" w:rsidRPr="00D83B83">
        <w:rPr>
          <w:rFonts w:ascii="Arial Nova" w:hAnsi="Arial Nova" w:cs="Aldhabi"/>
          <w:sz w:val="28"/>
          <w:szCs w:val="28"/>
        </w:rPr>
        <w:t xml:space="preserve">io </w:t>
      </w:r>
      <w:r w:rsidR="00D83B83">
        <w:rPr>
          <w:rFonts w:ascii="Arial Nova" w:hAnsi="Arial Nova" w:cs="Aldhabi"/>
          <w:sz w:val="28"/>
          <w:szCs w:val="28"/>
        </w:rPr>
        <w:t xml:space="preserve">irpino </w:t>
      </w:r>
      <w:r w:rsidR="00D83B83" w:rsidRPr="00D83B83">
        <w:rPr>
          <w:rFonts w:ascii="Arial Nova" w:hAnsi="Arial Nova" w:cs="Aldhabi"/>
          <w:sz w:val="28"/>
          <w:szCs w:val="28"/>
        </w:rPr>
        <w:t xml:space="preserve">attraverso la visita </w:t>
      </w:r>
      <w:r w:rsidR="00D83B83">
        <w:rPr>
          <w:rFonts w:ascii="Arial Nova" w:hAnsi="Arial Nova" w:cs="Aldhabi"/>
          <w:sz w:val="28"/>
          <w:szCs w:val="28"/>
        </w:rPr>
        <w:t>a</w:t>
      </w:r>
      <w:r w:rsidR="00D83B83" w:rsidRPr="00D83B83">
        <w:rPr>
          <w:rFonts w:ascii="Arial Nova" w:hAnsi="Arial Nova" w:cs="Aldhabi"/>
          <w:sz w:val="28"/>
          <w:szCs w:val="28"/>
        </w:rPr>
        <w:t>lle Cantine Antonio Caggiano</w:t>
      </w:r>
      <w:r w:rsidR="00D83B83">
        <w:rPr>
          <w:rFonts w:ascii="Arial Nova" w:hAnsi="Arial Nova" w:cs="Aldhabi"/>
          <w:sz w:val="28"/>
          <w:szCs w:val="28"/>
        </w:rPr>
        <w:t>, i</w:t>
      </w:r>
      <w:r w:rsidR="00D83B83" w:rsidRPr="00D83B83">
        <w:rPr>
          <w:rFonts w:ascii="Arial Nova" w:hAnsi="Arial Nova" w:cs="Aldhabi"/>
          <w:sz w:val="28"/>
          <w:szCs w:val="28"/>
        </w:rPr>
        <w:t>n località Contrada Sala</w:t>
      </w:r>
      <w:r w:rsidR="00D83B83">
        <w:rPr>
          <w:rFonts w:ascii="Arial Nova" w:hAnsi="Arial Nova" w:cs="Aldhabi"/>
          <w:sz w:val="28"/>
          <w:szCs w:val="28"/>
        </w:rPr>
        <w:t>, e ai vigneti dell’azienda.</w:t>
      </w:r>
    </w:p>
    <w:p w14:paraId="587DE014" w14:textId="22A67087" w:rsidR="00507685" w:rsidRDefault="00507685" w:rsidP="00904C9F">
      <w:pPr>
        <w:jc w:val="both"/>
        <w:rPr>
          <w:rFonts w:ascii="Arial Nova" w:hAnsi="Arial Nova" w:cs="Aldhabi"/>
          <w:sz w:val="28"/>
          <w:szCs w:val="28"/>
        </w:rPr>
      </w:pPr>
      <w:r>
        <w:rPr>
          <w:rFonts w:ascii="Arial Nova" w:hAnsi="Arial Nova" w:cs="Aldhabi"/>
          <w:sz w:val="28"/>
          <w:szCs w:val="28"/>
        </w:rPr>
        <w:t>Il programma della giornata</w:t>
      </w:r>
      <w:r w:rsidR="00F400E3">
        <w:rPr>
          <w:rFonts w:ascii="Arial Nova" w:hAnsi="Arial Nova" w:cs="Aldhabi"/>
          <w:sz w:val="28"/>
          <w:szCs w:val="28"/>
        </w:rPr>
        <w:t>:</w:t>
      </w:r>
    </w:p>
    <w:p w14:paraId="43280D0B" w14:textId="5FC3FFE3" w:rsidR="00507685" w:rsidRDefault="00A676B1" w:rsidP="00A676B1">
      <w:pPr>
        <w:spacing w:after="0"/>
        <w:jc w:val="both"/>
        <w:rPr>
          <w:rFonts w:ascii="Arial Nova" w:hAnsi="Arial Nova" w:cs="Aldhabi"/>
          <w:sz w:val="28"/>
          <w:szCs w:val="28"/>
        </w:rPr>
      </w:pPr>
      <w:r>
        <w:rPr>
          <w:rFonts w:ascii="Arial Nova" w:hAnsi="Arial Nova" w:cs="Aldhabi"/>
          <w:sz w:val="28"/>
          <w:szCs w:val="28"/>
        </w:rPr>
        <w:t>O</w:t>
      </w:r>
      <w:r w:rsidR="00507685">
        <w:rPr>
          <w:rFonts w:ascii="Arial Nova" w:hAnsi="Arial Nova" w:cs="Aldhabi"/>
          <w:sz w:val="28"/>
          <w:szCs w:val="28"/>
        </w:rPr>
        <w:t>re 09.00 – Partenza da Piazza Zara</w:t>
      </w:r>
      <w:r>
        <w:rPr>
          <w:rFonts w:ascii="Arial Nova" w:hAnsi="Arial Nova" w:cs="Aldhabi"/>
          <w:sz w:val="28"/>
          <w:szCs w:val="28"/>
        </w:rPr>
        <w:t xml:space="preserve"> (PZ)</w:t>
      </w:r>
      <w:r w:rsidR="00AC6AF6">
        <w:rPr>
          <w:rFonts w:ascii="Arial Nova" w:hAnsi="Arial Nova" w:cs="Aldhabi"/>
          <w:sz w:val="28"/>
          <w:szCs w:val="28"/>
        </w:rPr>
        <w:t>;</w:t>
      </w:r>
    </w:p>
    <w:p w14:paraId="2B9B1671" w14:textId="3545C35E" w:rsidR="004D4652" w:rsidRPr="004D4652" w:rsidRDefault="004D4652" w:rsidP="00A676B1">
      <w:pPr>
        <w:spacing w:after="0"/>
        <w:jc w:val="both"/>
        <w:rPr>
          <w:rFonts w:ascii="Arial Nova" w:hAnsi="Arial Nova" w:cs="Aldhabi"/>
          <w:sz w:val="28"/>
          <w:szCs w:val="28"/>
        </w:rPr>
      </w:pPr>
      <w:r w:rsidRPr="004D4652">
        <w:rPr>
          <w:rFonts w:ascii="Arial Nova" w:hAnsi="Arial Nova" w:cs="Aldhabi"/>
          <w:sz w:val="28"/>
          <w:szCs w:val="28"/>
        </w:rPr>
        <w:t>Ore 1</w:t>
      </w:r>
      <w:r w:rsidR="00F400E3">
        <w:rPr>
          <w:rFonts w:ascii="Arial Nova" w:hAnsi="Arial Nova" w:cs="Aldhabi"/>
          <w:sz w:val="28"/>
          <w:szCs w:val="28"/>
        </w:rPr>
        <w:t>1</w:t>
      </w:r>
      <w:r w:rsidRPr="004D4652">
        <w:rPr>
          <w:rFonts w:ascii="Arial Nova" w:hAnsi="Arial Nova" w:cs="Aldhabi"/>
          <w:sz w:val="28"/>
          <w:szCs w:val="28"/>
        </w:rPr>
        <w:t>.00</w:t>
      </w:r>
      <w:r w:rsidR="00F400E3">
        <w:rPr>
          <w:rFonts w:ascii="Arial Nova" w:hAnsi="Arial Nova" w:cs="Aldhabi"/>
          <w:sz w:val="28"/>
          <w:szCs w:val="28"/>
        </w:rPr>
        <w:t xml:space="preserve"> –</w:t>
      </w:r>
      <w:r w:rsidRPr="004D4652">
        <w:rPr>
          <w:rFonts w:ascii="Arial Nova" w:hAnsi="Arial Nova" w:cs="Aldhabi"/>
          <w:sz w:val="28"/>
          <w:szCs w:val="28"/>
        </w:rPr>
        <w:t xml:space="preserve"> </w:t>
      </w:r>
      <w:r>
        <w:rPr>
          <w:rFonts w:ascii="Arial Nova" w:hAnsi="Arial Nova" w:cs="Aldhabi"/>
          <w:sz w:val="28"/>
          <w:szCs w:val="28"/>
        </w:rPr>
        <w:t>Arrivo e visita della cantina e dei vigneti</w:t>
      </w:r>
      <w:r w:rsidR="00AC6AF6">
        <w:rPr>
          <w:rFonts w:ascii="Arial Nova" w:hAnsi="Arial Nova" w:cs="Aldhabi"/>
          <w:sz w:val="28"/>
          <w:szCs w:val="28"/>
        </w:rPr>
        <w:t>;</w:t>
      </w:r>
    </w:p>
    <w:p w14:paraId="071D45B8" w14:textId="5064AF02" w:rsidR="004D4652" w:rsidRPr="004D4652" w:rsidRDefault="004D4652" w:rsidP="00A676B1">
      <w:pPr>
        <w:spacing w:after="0"/>
        <w:jc w:val="both"/>
        <w:rPr>
          <w:rFonts w:ascii="Arial Nova" w:hAnsi="Arial Nova" w:cs="Aldhabi"/>
          <w:sz w:val="28"/>
          <w:szCs w:val="28"/>
        </w:rPr>
      </w:pPr>
      <w:r w:rsidRPr="004D4652">
        <w:rPr>
          <w:rFonts w:ascii="Arial Nova" w:hAnsi="Arial Nova" w:cs="Aldhabi"/>
          <w:sz w:val="28"/>
          <w:szCs w:val="28"/>
        </w:rPr>
        <w:t>Ore 1</w:t>
      </w:r>
      <w:r>
        <w:rPr>
          <w:rFonts w:ascii="Arial Nova" w:hAnsi="Arial Nova" w:cs="Aldhabi"/>
          <w:sz w:val="28"/>
          <w:szCs w:val="28"/>
        </w:rPr>
        <w:t>3</w:t>
      </w:r>
      <w:r w:rsidRPr="004D4652">
        <w:rPr>
          <w:rFonts w:ascii="Arial Nova" w:hAnsi="Arial Nova" w:cs="Aldhabi"/>
          <w:sz w:val="28"/>
          <w:szCs w:val="28"/>
        </w:rPr>
        <w:t>.00</w:t>
      </w:r>
      <w:r w:rsidR="00F400E3">
        <w:rPr>
          <w:rFonts w:ascii="Arial Nova" w:hAnsi="Arial Nova" w:cs="Aldhabi"/>
          <w:sz w:val="28"/>
          <w:szCs w:val="28"/>
        </w:rPr>
        <w:t xml:space="preserve"> – P</w:t>
      </w:r>
      <w:r>
        <w:rPr>
          <w:rFonts w:ascii="Arial Nova" w:hAnsi="Arial Nova" w:cs="Aldhabi"/>
          <w:sz w:val="28"/>
          <w:szCs w:val="28"/>
        </w:rPr>
        <w:t>ranzo in cantina</w:t>
      </w:r>
      <w:r w:rsidR="00F400E3">
        <w:rPr>
          <w:rFonts w:ascii="Arial Nova" w:hAnsi="Arial Nova" w:cs="Aldhabi"/>
          <w:sz w:val="28"/>
          <w:szCs w:val="28"/>
        </w:rPr>
        <w:t xml:space="preserve"> con degustazione</w:t>
      </w:r>
      <w:r w:rsidR="00AC6AF6">
        <w:rPr>
          <w:rFonts w:ascii="Arial Nova" w:hAnsi="Arial Nova" w:cs="Aldhabi"/>
          <w:sz w:val="28"/>
          <w:szCs w:val="28"/>
        </w:rPr>
        <w:t>;</w:t>
      </w:r>
    </w:p>
    <w:p w14:paraId="090857EC" w14:textId="419AD2F7" w:rsidR="004D4652" w:rsidRPr="004D4652" w:rsidRDefault="004D4652" w:rsidP="00A676B1">
      <w:pPr>
        <w:spacing w:after="0"/>
        <w:jc w:val="both"/>
        <w:rPr>
          <w:rFonts w:ascii="Arial Nova" w:hAnsi="Arial Nova" w:cs="Aldhabi"/>
          <w:sz w:val="28"/>
          <w:szCs w:val="28"/>
        </w:rPr>
      </w:pPr>
      <w:r w:rsidRPr="004D4652">
        <w:rPr>
          <w:rFonts w:ascii="Arial Nova" w:hAnsi="Arial Nova" w:cs="Aldhabi"/>
          <w:sz w:val="28"/>
          <w:szCs w:val="28"/>
        </w:rPr>
        <w:t>Ore 1</w:t>
      </w:r>
      <w:r>
        <w:rPr>
          <w:rFonts w:ascii="Arial Nova" w:hAnsi="Arial Nova" w:cs="Aldhabi"/>
          <w:sz w:val="28"/>
          <w:szCs w:val="28"/>
        </w:rPr>
        <w:t>5</w:t>
      </w:r>
      <w:r w:rsidRPr="004D4652">
        <w:rPr>
          <w:rFonts w:ascii="Arial Nova" w:hAnsi="Arial Nova" w:cs="Aldhabi"/>
          <w:sz w:val="28"/>
          <w:szCs w:val="28"/>
        </w:rPr>
        <w:t>.</w:t>
      </w:r>
      <w:r>
        <w:rPr>
          <w:rFonts w:ascii="Arial Nova" w:hAnsi="Arial Nova" w:cs="Aldhabi"/>
          <w:sz w:val="28"/>
          <w:szCs w:val="28"/>
        </w:rPr>
        <w:t>3</w:t>
      </w:r>
      <w:r w:rsidRPr="004D4652">
        <w:rPr>
          <w:rFonts w:ascii="Arial Nova" w:hAnsi="Arial Nova" w:cs="Aldhabi"/>
          <w:sz w:val="28"/>
          <w:szCs w:val="28"/>
        </w:rPr>
        <w:t>0</w:t>
      </w:r>
      <w:r w:rsidR="00E14AFA">
        <w:rPr>
          <w:rFonts w:ascii="Arial Nova" w:hAnsi="Arial Nova" w:cs="Aldhabi"/>
          <w:sz w:val="28"/>
          <w:szCs w:val="28"/>
        </w:rPr>
        <w:t xml:space="preserve"> – </w:t>
      </w:r>
      <w:r>
        <w:rPr>
          <w:rFonts w:ascii="Arial Nova" w:hAnsi="Arial Nova" w:cs="Aldhabi"/>
          <w:sz w:val="28"/>
          <w:szCs w:val="28"/>
        </w:rPr>
        <w:t>Passeggiata nel borgo di Taurasi</w:t>
      </w:r>
      <w:r w:rsidR="00AC6AF6">
        <w:rPr>
          <w:rFonts w:ascii="Arial Nova" w:hAnsi="Arial Nova" w:cs="Aldhabi"/>
          <w:sz w:val="28"/>
          <w:szCs w:val="28"/>
        </w:rPr>
        <w:t>;</w:t>
      </w:r>
    </w:p>
    <w:p w14:paraId="5BF0F503" w14:textId="685EF7CB" w:rsidR="00A676B1" w:rsidRDefault="004D4652" w:rsidP="00A676B1">
      <w:pPr>
        <w:jc w:val="both"/>
        <w:rPr>
          <w:rFonts w:ascii="Arial Nova" w:hAnsi="Arial Nova" w:cs="Aldhabi"/>
          <w:sz w:val="28"/>
          <w:szCs w:val="28"/>
        </w:rPr>
      </w:pPr>
      <w:r w:rsidRPr="004D4652">
        <w:rPr>
          <w:rFonts w:ascii="Arial Nova" w:hAnsi="Arial Nova" w:cs="Aldhabi"/>
          <w:sz w:val="28"/>
          <w:szCs w:val="28"/>
        </w:rPr>
        <w:t xml:space="preserve">Ore </w:t>
      </w:r>
      <w:r>
        <w:rPr>
          <w:rFonts w:ascii="Arial Nova" w:hAnsi="Arial Nova" w:cs="Aldhabi"/>
          <w:sz w:val="28"/>
          <w:szCs w:val="28"/>
        </w:rPr>
        <w:t>1</w:t>
      </w:r>
      <w:r w:rsidR="00F400E3">
        <w:rPr>
          <w:rFonts w:ascii="Arial Nova" w:hAnsi="Arial Nova" w:cs="Aldhabi"/>
          <w:sz w:val="28"/>
          <w:szCs w:val="28"/>
        </w:rPr>
        <w:t>7</w:t>
      </w:r>
      <w:r w:rsidRPr="004D4652">
        <w:rPr>
          <w:rFonts w:ascii="Arial Nova" w:hAnsi="Arial Nova" w:cs="Aldhabi"/>
          <w:sz w:val="28"/>
          <w:szCs w:val="28"/>
        </w:rPr>
        <w:t>.</w:t>
      </w:r>
      <w:r w:rsidR="00F400E3">
        <w:rPr>
          <w:rFonts w:ascii="Arial Nova" w:hAnsi="Arial Nova" w:cs="Aldhabi"/>
          <w:sz w:val="28"/>
          <w:szCs w:val="28"/>
        </w:rPr>
        <w:t>0</w:t>
      </w:r>
      <w:r w:rsidRPr="004D4652">
        <w:rPr>
          <w:rFonts w:ascii="Arial Nova" w:hAnsi="Arial Nova" w:cs="Aldhabi"/>
          <w:sz w:val="28"/>
          <w:szCs w:val="28"/>
        </w:rPr>
        <w:t>0</w:t>
      </w:r>
      <w:r w:rsidR="00E14AFA">
        <w:rPr>
          <w:rFonts w:ascii="Arial Nova" w:hAnsi="Arial Nova" w:cs="Aldhabi"/>
          <w:sz w:val="28"/>
          <w:szCs w:val="28"/>
        </w:rPr>
        <w:t xml:space="preserve"> – </w:t>
      </w:r>
      <w:r w:rsidR="00F400E3">
        <w:rPr>
          <w:rFonts w:ascii="Arial Nova" w:hAnsi="Arial Nova" w:cs="Aldhabi"/>
          <w:sz w:val="28"/>
          <w:szCs w:val="28"/>
        </w:rPr>
        <w:t>Partenza per il r</w:t>
      </w:r>
      <w:r>
        <w:rPr>
          <w:rFonts w:ascii="Arial Nova" w:hAnsi="Arial Nova" w:cs="Aldhabi"/>
          <w:sz w:val="28"/>
          <w:szCs w:val="28"/>
        </w:rPr>
        <w:t>ientro a Potenza</w:t>
      </w:r>
      <w:r w:rsidR="00AC6AF6">
        <w:rPr>
          <w:rFonts w:ascii="Arial Nova" w:hAnsi="Arial Nova" w:cs="Aldhabi"/>
          <w:sz w:val="28"/>
          <w:szCs w:val="28"/>
        </w:rPr>
        <w:t>.</w:t>
      </w:r>
    </w:p>
    <w:p w14:paraId="403746D8" w14:textId="7843CBDE" w:rsidR="00F400E3" w:rsidRDefault="00F400E3" w:rsidP="00904C9F">
      <w:pPr>
        <w:jc w:val="both"/>
        <w:rPr>
          <w:rFonts w:ascii="Arial Nova" w:hAnsi="Arial Nova" w:cs="Aldhabi"/>
          <w:sz w:val="28"/>
          <w:szCs w:val="28"/>
        </w:rPr>
      </w:pPr>
      <w:r>
        <w:rPr>
          <w:rFonts w:ascii="Arial Nova" w:hAnsi="Arial Nova" w:cs="Aldhabi"/>
          <w:sz w:val="28"/>
          <w:szCs w:val="28"/>
        </w:rPr>
        <w:t>Costo complessivo come da programma escluso il viaggio:</w:t>
      </w:r>
    </w:p>
    <w:p w14:paraId="29EFD7A1" w14:textId="4F991E96" w:rsidR="00F400E3" w:rsidRDefault="004D4652" w:rsidP="00A676B1">
      <w:pPr>
        <w:spacing w:after="0"/>
        <w:jc w:val="both"/>
        <w:rPr>
          <w:rFonts w:ascii="Arial Nova" w:hAnsi="Arial Nova" w:cs="Aldhabi"/>
          <w:sz w:val="28"/>
          <w:szCs w:val="28"/>
        </w:rPr>
      </w:pPr>
      <w:r>
        <w:rPr>
          <w:rFonts w:ascii="Arial Nova" w:hAnsi="Arial Nova" w:cs="Aldhabi"/>
          <w:sz w:val="28"/>
          <w:szCs w:val="28"/>
        </w:rPr>
        <w:t>5</w:t>
      </w:r>
      <w:r w:rsidRPr="004D4652">
        <w:rPr>
          <w:rFonts w:ascii="Arial Nova" w:hAnsi="Arial Nova" w:cs="Aldhabi"/>
          <w:sz w:val="28"/>
          <w:szCs w:val="28"/>
        </w:rPr>
        <w:t>0 euro</w:t>
      </w:r>
      <w:r>
        <w:rPr>
          <w:rFonts w:ascii="Arial Nova" w:hAnsi="Arial Nova" w:cs="Aldhabi"/>
          <w:sz w:val="28"/>
          <w:szCs w:val="28"/>
        </w:rPr>
        <w:t xml:space="preserve"> per i soci della Fondazione Italiana Sommelier</w:t>
      </w:r>
    </w:p>
    <w:p w14:paraId="333003D7" w14:textId="3E17C322" w:rsidR="00507685" w:rsidRDefault="004D4652" w:rsidP="00904C9F">
      <w:pPr>
        <w:jc w:val="both"/>
        <w:rPr>
          <w:rFonts w:ascii="Arial Nova" w:hAnsi="Arial Nova" w:cs="Aldhabi"/>
          <w:sz w:val="28"/>
          <w:szCs w:val="28"/>
        </w:rPr>
      </w:pPr>
      <w:r>
        <w:rPr>
          <w:rFonts w:ascii="Arial Nova" w:hAnsi="Arial Nova" w:cs="Aldhabi"/>
          <w:sz w:val="28"/>
          <w:szCs w:val="28"/>
        </w:rPr>
        <w:t>60 euro per i non soci</w:t>
      </w:r>
      <w:r w:rsidRPr="004D4652">
        <w:rPr>
          <w:rFonts w:ascii="Arial Nova" w:hAnsi="Arial Nova" w:cs="Aldhabi"/>
          <w:sz w:val="28"/>
          <w:szCs w:val="28"/>
        </w:rPr>
        <w:t>.</w:t>
      </w:r>
    </w:p>
    <w:p w14:paraId="5F110CBF" w14:textId="1889A07D" w:rsidR="004D4652" w:rsidRDefault="004D4652" w:rsidP="004D4652">
      <w:pPr>
        <w:jc w:val="both"/>
        <w:rPr>
          <w:rFonts w:ascii="Arial Nova" w:hAnsi="Arial Nova" w:cs="Aldhabi"/>
          <w:sz w:val="28"/>
          <w:szCs w:val="28"/>
        </w:rPr>
      </w:pPr>
      <w:r>
        <w:rPr>
          <w:rFonts w:ascii="Arial Nova" w:hAnsi="Arial Nova" w:cs="Aldhabi"/>
          <w:sz w:val="28"/>
          <w:szCs w:val="28"/>
        </w:rPr>
        <w:t>La prenotazione è consentita entro e non oltre il 30 maggio 2024.</w:t>
      </w:r>
    </w:p>
    <w:p w14:paraId="56460963" w14:textId="73D575B1" w:rsidR="004D4652" w:rsidRPr="004D4652" w:rsidRDefault="004D4652" w:rsidP="00A676B1">
      <w:pPr>
        <w:spacing w:after="0"/>
        <w:jc w:val="both"/>
        <w:rPr>
          <w:rFonts w:ascii="Arial Nova" w:hAnsi="Arial Nova" w:cs="Aldhabi"/>
          <w:sz w:val="28"/>
          <w:szCs w:val="28"/>
        </w:rPr>
      </w:pPr>
      <w:r w:rsidRPr="004D4652">
        <w:rPr>
          <w:rFonts w:ascii="Arial Nova" w:hAnsi="Arial Nova" w:cs="Aldhabi"/>
          <w:sz w:val="28"/>
          <w:szCs w:val="28"/>
        </w:rPr>
        <w:t>Informazioni e prenotazioni ai seguenti recapiti:</w:t>
      </w:r>
    </w:p>
    <w:p w14:paraId="57E2F82D" w14:textId="77777777" w:rsidR="004D4652" w:rsidRPr="004D4652" w:rsidRDefault="004D4652" w:rsidP="00A676B1">
      <w:pPr>
        <w:spacing w:after="0"/>
        <w:jc w:val="both"/>
        <w:rPr>
          <w:rFonts w:ascii="Arial Nova" w:hAnsi="Arial Nova" w:cs="Aldhabi"/>
          <w:sz w:val="28"/>
          <w:szCs w:val="28"/>
          <w:lang w:val="en-US"/>
        </w:rPr>
      </w:pPr>
      <w:r w:rsidRPr="004D4652">
        <w:rPr>
          <w:rFonts w:ascii="Arial Nova" w:hAnsi="Arial Nova" w:cs="Aldhabi"/>
          <w:sz w:val="28"/>
          <w:szCs w:val="28"/>
          <w:lang w:val="en-US"/>
        </w:rPr>
        <w:t>cell. +39 3476178799</w:t>
      </w:r>
    </w:p>
    <w:p w14:paraId="10665781" w14:textId="397EDD18" w:rsidR="0053627D" w:rsidRPr="00A676B1" w:rsidRDefault="004D4652" w:rsidP="00A676B1">
      <w:pPr>
        <w:spacing w:after="0"/>
        <w:jc w:val="both"/>
        <w:rPr>
          <w:rFonts w:ascii="Arial Nova" w:hAnsi="Arial Nova" w:cs="Aldhabi"/>
          <w:sz w:val="28"/>
          <w:szCs w:val="28"/>
          <w:lang w:val="en-US"/>
        </w:rPr>
      </w:pPr>
      <w:r w:rsidRPr="004D4652">
        <w:rPr>
          <w:rFonts w:ascii="Arial Nova" w:hAnsi="Arial Nova" w:cs="Aldhabi"/>
          <w:sz w:val="28"/>
          <w:szCs w:val="28"/>
          <w:lang w:val="en-US"/>
        </w:rPr>
        <w:t xml:space="preserve">mail: </w:t>
      </w:r>
      <w:hyperlink r:id="rId4" w:history="1">
        <w:r w:rsidR="003D3AE1" w:rsidRPr="002D34B4">
          <w:rPr>
            <w:rStyle w:val="Collegamentoipertestuale"/>
            <w:rFonts w:ascii="Arial Nova" w:hAnsi="Arial Nova" w:cs="Aldhabi"/>
            <w:sz w:val="28"/>
            <w:szCs w:val="28"/>
            <w:lang w:val="en-US"/>
          </w:rPr>
          <w:t>gentile.fondazionesommelier@gmail.com</w:t>
        </w:r>
      </w:hyperlink>
    </w:p>
    <w:sectPr w:rsidR="0053627D" w:rsidRPr="00A67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7D"/>
    <w:rsid w:val="002C5FDE"/>
    <w:rsid w:val="00302A0A"/>
    <w:rsid w:val="003D3AE1"/>
    <w:rsid w:val="004D4652"/>
    <w:rsid w:val="00507685"/>
    <w:rsid w:val="0053627D"/>
    <w:rsid w:val="0084496A"/>
    <w:rsid w:val="00904C9F"/>
    <w:rsid w:val="00997946"/>
    <w:rsid w:val="00A676B1"/>
    <w:rsid w:val="00AC6AF6"/>
    <w:rsid w:val="00B25320"/>
    <w:rsid w:val="00D83B83"/>
    <w:rsid w:val="00E14AFA"/>
    <w:rsid w:val="00EA2B74"/>
    <w:rsid w:val="00EB2EA8"/>
    <w:rsid w:val="00F24BFF"/>
    <w:rsid w:val="00F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3DA6"/>
  <w15:chartTrackingRefBased/>
  <w15:docId w15:val="{C5BC798F-3D3A-484A-8DDC-6808457C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3AE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tile.fondazionesommelier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GENTILE</dc:creator>
  <cp:keywords/>
  <dc:description/>
  <cp:lastModifiedBy>MIRIAM GENTILE</cp:lastModifiedBy>
  <cp:revision>8</cp:revision>
  <dcterms:created xsi:type="dcterms:W3CDTF">2024-05-06T07:45:00Z</dcterms:created>
  <dcterms:modified xsi:type="dcterms:W3CDTF">2024-05-06T09:10:00Z</dcterms:modified>
</cp:coreProperties>
</file>